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CB" w:rsidRDefault="00E21ACB" w:rsidP="00E21A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21ACB" w:rsidRDefault="00E21ACB" w:rsidP="00E21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Начальник Управления образования                                                                  </w:t>
      </w:r>
    </w:p>
    <w:p w:rsidR="00E21ACB" w:rsidRDefault="00E21ACB" w:rsidP="00E21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21ACB" w:rsidRDefault="00E21ACB" w:rsidP="00E21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</w:p>
    <w:p w:rsidR="00E21ACB" w:rsidRDefault="00E21ACB" w:rsidP="00E21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ACB" w:rsidRPr="00A53776" w:rsidRDefault="00E21ACB" w:rsidP="00E2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21ACB" w:rsidRPr="00A53776" w:rsidRDefault="00E21ACB" w:rsidP="00E2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76">
        <w:rPr>
          <w:rFonts w:ascii="Times New Roman" w:hAnsi="Times New Roman" w:cs="Times New Roman"/>
          <w:b/>
          <w:sz w:val="28"/>
          <w:szCs w:val="28"/>
        </w:rPr>
        <w:t>об олимпиаде младших школьников</w:t>
      </w:r>
    </w:p>
    <w:p w:rsidR="00E21ACB" w:rsidRPr="00A53776" w:rsidRDefault="00E21ACB" w:rsidP="00E2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76">
        <w:rPr>
          <w:rFonts w:ascii="Times New Roman" w:hAnsi="Times New Roman" w:cs="Times New Roman"/>
          <w:b/>
          <w:sz w:val="28"/>
          <w:szCs w:val="28"/>
        </w:rPr>
        <w:t>«Пробуем силы – проявляем способности»</w:t>
      </w:r>
    </w:p>
    <w:p w:rsidR="00E21ACB" w:rsidRPr="00A53776" w:rsidRDefault="00E21ACB" w:rsidP="00E2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76">
        <w:rPr>
          <w:rFonts w:ascii="Times New Roman" w:hAnsi="Times New Roman" w:cs="Times New Roman"/>
          <w:b/>
          <w:sz w:val="28"/>
          <w:szCs w:val="28"/>
        </w:rPr>
        <w:t xml:space="preserve">2018-2019 учебный год </w:t>
      </w:r>
    </w:p>
    <w:p w:rsidR="00E21ACB" w:rsidRDefault="00E21ACB" w:rsidP="00E21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Положение об олимпиаде младших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Положение) определяет порядок организации и проведения олимпиады «Пробуем силы – проявляем способности» (далее – Олимпиада), её организационное, методическое и финансовое обеспечение, порядок участия, оценки результатов и определения победителей.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 Управление образования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Проводит муниципальное образовательное учреждение дополнительного образования Центр дополнительного образования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МОУ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Олимпиады по программе « Начальная школа 21 века»,    «Русский язык», «Математика».</w:t>
      </w:r>
    </w:p>
    <w:p w:rsidR="00E21ACB" w:rsidRDefault="00E21ACB" w:rsidP="00E21AC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Олимпиады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поддержать талантливых учеников и инициативных учителей, создать условия для их творческого самовыражения и самореализации.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наиболее подготовленных учащихся по предметам.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интерес к предметам.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 поддержки одарённых детей.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познавательную активность, способствовать формированию у школьников основных компонентов учебной деятельности и готовность к самообразованию, реализовать право ребёнка на индивидуальность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реализации  принципов преемственности и перспективности обучения. 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возможность учащимся проверить свои знания в определённой области.</w:t>
      </w:r>
    </w:p>
    <w:p w:rsidR="00E21ACB" w:rsidRDefault="00E21ACB" w:rsidP="00E21A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21ACB" w:rsidRDefault="00E21ACB" w:rsidP="00E21AC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Олимпиаде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4-х классов общеобразовательных  школ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A5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направляется  до </w:t>
      </w:r>
      <w:r w:rsidR="006D4B8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 апреля  2019 года</w:t>
      </w:r>
      <w:r>
        <w:rPr>
          <w:rFonts w:ascii="Times New Roman" w:hAnsi="Times New Roman" w:cs="Times New Roman"/>
          <w:sz w:val="28"/>
          <w:szCs w:val="28"/>
        </w:rPr>
        <w:t xml:space="preserve">   по электронному адресу:</w:t>
      </w:r>
      <w:r>
        <w:t xml:space="preserve"> </w:t>
      </w:r>
      <w:r>
        <w:rPr>
          <w:rStyle w:val="header-user-name"/>
        </w:rPr>
        <w:t>cdobreitovo@yandex.ru</w:t>
      </w:r>
    </w:p>
    <w:p w:rsidR="00E21ACB" w:rsidRDefault="00E21ACB" w:rsidP="006D4B8C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Олимпиады.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проходит на базе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в 9.00.ч.  </w:t>
      </w:r>
      <w:r w:rsidR="006D4B8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.04.2019</w:t>
      </w:r>
      <w:r w:rsidRPr="002001A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D4B8C">
        <w:rPr>
          <w:rFonts w:ascii="Times New Roman" w:hAnsi="Times New Roman" w:cs="Times New Roman"/>
          <w:sz w:val="28"/>
          <w:szCs w:val="28"/>
        </w:rPr>
        <w:t xml:space="preserve"> «Математика» - 40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</w:p>
    <w:p w:rsidR="00E21ACB" w:rsidRPr="00E21ACB" w:rsidRDefault="006D4B8C" w:rsidP="00E21AC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E21ACB">
        <w:rPr>
          <w:rFonts w:ascii="Times New Roman" w:hAnsi="Times New Roman" w:cs="Times New Roman"/>
          <w:b/>
          <w:sz w:val="28"/>
          <w:szCs w:val="28"/>
        </w:rPr>
        <w:t>.04.2019</w:t>
      </w:r>
      <w:r w:rsidR="00E21ACB" w:rsidRPr="00E21ACB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«Русский язык» - 40</w:t>
      </w:r>
      <w:r w:rsidR="00E21ACB" w:rsidRPr="00E21AC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21ACB">
        <w:rPr>
          <w:rFonts w:ascii="Times New Roman" w:hAnsi="Times New Roman" w:cs="Times New Roman"/>
          <w:sz w:val="28"/>
          <w:szCs w:val="28"/>
        </w:rPr>
        <w:t>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Олимпиады   создаётся жюри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входят   педагоги  4 –х классов из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места)  заносятся в итоговый  протокол по мере убывания набранных баллов. Участники с равным количеством баллов располагаются в алфавитном порядке.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признаются участники Олимпиады, набравшие наибольшее количество баллов при условии, что количество набранных ими баллов превышают половину максимально возможных баллов. В случае, когда  победители не определены, в Олимпиаде определяются только призёры.</w:t>
      </w:r>
    </w:p>
    <w:p w:rsidR="00E21ACB" w:rsidRDefault="00E21ACB" w:rsidP="00E21A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 Олимпиады</w:t>
      </w:r>
    </w:p>
    <w:p w:rsidR="00E21ACB" w:rsidRDefault="00E21ACB" w:rsidP="00E21ACB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 определяет и контролирует регламент проведения олимпиады (конкретные сроки проведения, количество и состав участников, порядок проведения и проверки работ).</w:t>
      </w:r>
    </w:p>
    <w:p w:rsidR="00E21ACB" w:rsidRDefault="00E21ACB" w:rsidP="00E21ACB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материалами участников Олимпиады; инструктирует педагогов по проверке работ участников Олимпиады; анализирует, обобщает итоги Олимпиады. </w:t>
      </w:r>
    </w:p>
    <w:p w:rsidR="00E21ACB" w:rsidRDefault="00E21ACB" w:rsidP="00E21ACB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оргкомитета и жюри утверждается приказом 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21ACB" w:rsidRDefault="00E21ACB" w:rsidP="00E21ACB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1ACB" w:rsidRDefault="00E21ACB" w:rsidP="00E21ACB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21ACB" w:rsidRDefault="00E21ACB" w:rsidP="00E21ACB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21ACB" w:rsidRDefault="00E21ACB" w:rsidP="00E21ACB">
      <w:pPr>
        <w:ind w:left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1ACB" w:rsidRDefault="00E21ACB" w:rsidP="00E21AC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Олимпиады.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призёры  Олимпиады награждаются </w:t>
      </w:r>
      <w:r w:rsidR="006D4B8C"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учащиеся, принявшие участие в Олимпиаде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 свидетельство об участии в Олимпиаде.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подготовившие победителей и призёров Олимпиады, награждаются Благодарственными письмами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1ACB" w:rsidRDefault="00E21ACB" w:rsidP="00E21AC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финансирования Олимпиады.</w:t>
      </w:r>
    </w:p>
    <w:p w:rsidR="00E21ACB" w:rsidRDefault="00E21ACB" w:rsidP="00E21A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Олимпиады осуществляется за счёт средств  МОУ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ЦДОд</w:t>
      </w:r>
      <w:proofErr w:type="spellEnd"/>
    </w:p>
    <w:p w:rsidR="00E21ACB" w:rsidRDefault="00E21ACB" w:rsidP="00E21AC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ACB" w:rsidRDefault="00E21ACB" w:rsidP="00E21ACB">
      <w:pPr>
        <w:ind w:left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21ACB" w:rsidRDefault="00E21ACB" w:rsidP="00E21AC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2075F" w:rsidRDefault="0042075F"/>
    <w:sectPr w:rsidR="0042075F" w:rsidSect="00E9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D58"/>
    <w:multiLevelType w:val="multilevel"/>
    <w:tmpl w:val="5D62CC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B"/>
    <w:rsid w:val="0042075F"/>
    <w:rsid w:val="00450186"/>
    <w:rsid w:val="006D4B8C"/>
    <w:rsid w:val="00951F3E"/>
    <w:rsid w:val="00A53776"/>
    <w:rsid w:val="00B04035"/>
    <w:rsid w:val="00E21ACB"/>
    <w:rsid w:val="00E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AC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21ACB"/>
    <w:pPr>
      <w:ind w:left="720"/>
      <w:contextualSpacing/>
    </w:pPr>
    <w:rPr>
      <w:rFonts w:eastAsiaTheme="minorHAnsi"/>
      <w:lang w:eastAsia="en-US"/>
    </w:rPr>
  </w:style>
  <w:style w:type="character" w:customStyle="1" w:styleId="header-user-name">
    <w:name w:val="header-user-name"/>
    <w:basedOn w:val="a0"/>
    <w:rsid w:val="00E2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AC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21ACB"/>
    <w:pPr>
      <w:ind w:left="720"/>
      <w:contextualSpacing/>
    </w:pPr>
    <w:rPr>
      <w:rFonts w:eastAsiaTheme="minorHAnsi"/>
      <w:lang w:eastAsia="en-US"/>
    </w:rPr>
  </w:style>
  <w:style w:type="character" w:customStyle="1" w:styleId="header-user-name">
    <w:name w:val="header-user-name"/>
    <w:basedOn w:val="a0"/>
    <w:rsid w:val="00E2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2019-05-15T11:41:00Z</dcterms:created>
  <dcterms:modified xsi:type="dcterms:W3CDTF">2019-05-15T11:41:00Z</dcterms:modified>
</cp:coreProperties>
</file>